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（様式第４号）</w:t>
      </w:r>
    </w:p>
    <w:p>
      <w:pPr>
        <w:pStyle w:val="0"/>
        <w:jc w:val="left"/>
        <w:rPr>
          <w:rFonts w:hint="default" w:ascii="ＭＳ ゴシック" w:hAnsi="ＭＳ ゴシック" w:eastAsia="ＭＳ ゴシック"/>
          <w:spacing w:val="20"/>
        </w:rPr>
      </w:pPr>
    </w:p>
    <w:p>
      <w:pPr>
        <w:pStyle w:val="0"/>
        <w:overflowPunct w:val="0"/>
        <w:spacing w:line="320" w:lineRule="exact"/>
        <w:jc w:val="center"/>
        <w:textAlignment w:val="baseline"/>
        <w:rPr>
          <w:rFonts w:hint="default" w:ascii="ＭＳ ゴシック" w:hAnsi="ＭＳ ゴシック" w:eastAsia="ＭＳ ゴシック"/>
          <w:color w:val="000000"/>
          <w:kern w:val="0"/>
          <w:sz w:val="24"/>
        </w:rPr>
      </w:pPr>
      <w:r>
        <w:rPr>
          <w:rFonts w:hint="eastAsia" w:ascii="ＭＳ ゴシック" w:hAnsi="ＭＳ ゴシック" w:eastAsia="ＭＳ ゴシック"/>
          <w:color w:val="000000"/>
          <w:kern w:val="0"/>
          <w:sz w:val="24"/>
        </w:rPr>
        <w:t>「とくしまマラソン２０２４ランナー輸送等業務」</w:t>
      </w:r>
    </w:p>
    <w:p>
      <w:pPr>
        <w:pStyle w:val="0"/>
        <w:spacing w:line="320" w:lineRule="exact"/>
        <w:jc w:val="center"/>
        <w:rPr>
          <w:rFonts w:hint="default" w:ascii="ＭＳ ゴシック" w:hAnsi="ＭＳ ゴシック" w:eastAsia="ＭＳ ゴシック"/>
          <w:spacing w:val="20"/>
          <w:sz w:val="24"/>
        </w:rPr>
      </w:pPr>
      <w:r>
        <w:rPr>
          <w:rFonts w:hint="eastAsia" w:ascii="ＭＳ ゴシック" w:hAnsi="ＭＳ ゴシック" w:eastAsia="ＭＳ ゴシック"/>
          <w:spacing w:val="20"/>
          <w:sz w:val="24"/>
        </w:rPr>
        <w:t>企画提案書</w:t>
      </w: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＜会社概要＞　※共同企業体は代表者のみで可</w:t>
      </w:r>
    </w:p>
    <w:tbl>
      <w:tblPr>
        <w:tblStyle w:val="11"/>
        <w:tblW w:w="9405"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0" w:noVBand="0" w:val="0000"/>
      </w:tblPr>
      <w:tblGrid>
        <w:gridCol w:w="2088"/>
        <w:gridCol w:w="2551"/>
        <w:gridCol w:w="1843"/>
        <w:gridCol w:w="2923"/>
      </w:tblGrid>
      <w:tr>
        <w:trPr>
          <w:trHeight w:val="325"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社　名　等</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所　在　地</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電</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話</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番</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号</w:t>
            </w:r>
          </w:p>
        </w:tc>
        <w:tc>
          <w:tcPr>
            <w:tcW w:w="2551" w:type="dxa"/>
            <w:vAlign w:val="top"/>
          </w:tcPr>
          <w:p>
            <w:pPr>
              <w:pStyle w:val="0"/>
              <w:spacing w:line="360" w:lineRule="exact"/>
              <w:jc w:val="left"/>
              <w:rPr>
                <w:rFonts w:hint="default" w:ascii="ＭＳ ゴシック" w:hAnsi="ＭＳ ゴシック" w:eastAsia="ＭＳ ゴシック"/>
                <w:spacing w:val="20"/>
              </w:rPr>
            </w:pPr>
          </w:p>
        </w:tc>
        <w:tc>
          <w:tcPr>
            <w:tcW w:w="1843"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ファクシミリ</w:t>
            </w:r>
          </w:p>
        </w:tc>
        <w:tc>
          <w:tcPr>
            <w:tcW w:w="2923" w:type="dxa"/>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eastAsia" w:ascii="ＭＳ ゴシック" w:hAnsi="ＭＳ ゴシック" w:eastAsia="ＭＳ ゴシック"/>
                <w:spacing w:val="20"/>
              </w:rPr>
            </w:pPr>
            <w:r>
              <w:rPr>
                <w:rFonts w:hint="eastAsia" w:ascii="ＭＳ ゴシック" w:hAnsi="ＭＳ ゴシック" w:eastAsia="ＭＳ ゴシック"/>
                <w:spacing w:val="20"/>
              </w:rPr>
              <w:t>担当者職氏名</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eastAsia" w:ascii="ＭＳ ゴシック" w:hAnsi="ＭＳ ゴシック" w:eastAsia="ＭＳ ゴシック"/>
                <w:spacing w:val="20"/>
              </w:rPr>
            </w:pPr>
            <w:r>
              <w:rPr>
                <w:rFonts w:hint="eastAsia" w:ascii="ＭＳ ゴシック" w:hAnsi="ＭＳ ゴシック" w:eastAsia="ＭＳ ゴシック"/>
                <w:spacing w:val="20"/>
              </w:rPr>
              <w:t>メールアドレス</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主な事業活動</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資　本　金</w:t>
            </w:r>
          </w:p>
        </w:tc>
        <w:tc>
          <w:tcPr>
            <w:tcW w:w="2551" w:type="dxa"/>
            <w:vAlign w:val="top"/>
          </w:tcPr>
          <w:p>
            <w:pPr>
              <w:pStyle w:val="0"/>
              <w:spacing w:line="360" w:lineRule="exact"/>
              <w:jc w:val="left"/>
              <w:rPr>
                <w:rFonts w:hint="default" w:ascii="ＭＳ ゴシック" w:hAnsi="ＭＳ ゴシック" w:eastAsia="ＭＳ ゴシック"/>
                <w:spacing w:val="20"/>
              </w:rPr>
            </w:pPr>
          </w:p>
        </w:tc>
        <w:tc>
          <w:tcPr>
            <w:tcW w:w="1843"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設</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立</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年</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月</w:t>
            </w:r>
          </w:p>
        </w:tc>
        <w:tc>
          <w:tcPr>
            <w:tcW w:w="2923" w:type="dxa"/>
            <w:vAlign w:val="top"/>
          </w:tcPr>
          <w:p>
            <w:pPr>
              <w:pStyle w:val="0"/>
              <w:spacing w:line="360" w:lineRule="exact"/>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　　　　年　　　　月</w:t>
            </w:r>
          </w:p>
        </w:tc>
      </w:tr>
      <w:tr>
        <w:trPr>
          <w:trHeight w:val="320" w:hRule="atLeast"/>
        </w:trPr>
        <w:tc>
          <w:tcPr>
            <w:tcW w:w="2088"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従</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業</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員</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数</w:t>
            </w:r>
          </w:p>
        </w:tc>
        <w:tc>
          <w:tcPr>
            <w:tcW w:w="7317" w:type="dxa"/>
            <w:gridSpan w:val="3"/>
            <w:vAlign w:val="top"/>
          </w:tcPr>
          <w:p>
            <w:pPr>
              <w:pStyle w:val="0"/>
              <w:spacing w:line="360" w:lineRule="exact"/>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　総数　　　　　名　（うち常勤　　　　名）</w:t>
            </w:r>
          </w:p>
        </w:tc>
      </w:tr>
    </w:tbl>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＜業務実績＞</w:t>
      </w:r>
    </w:p>
    <w:tbl>
      <w:tblPr>
        <w:tblStyle w:val="11"/>
        <w:tblW w:w="9345"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0" w:noVBand="0" w:val="0000"/>
      </w:tblPr>
      <w:tblGrid>
        <w:gridCol w:w="1869"/>
        <w:gridCol w:w="1869"/>
        <w:gridCol w:w="1869"/>
        <w:gridCol w:w="1869"/>
        <w:gridCol w:w="1869"/>
      </w:tblGrid>
      <w:tr>
        <w:trPr>
          <w:trHeight w:val="80" w:hRule="atLeast"/>
        </w:trPr>
        <w:tc>
          <w:tcPr>
            <w:tcW w:w="1869"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業務名</w:t>
            </w:r>
          </w:p>
        </w:tc>
        <w:tc>
          <w:tcPr>
            <w:tcW w:w="1869"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発注者</w:t>
            </w:r>
          </w:p>
        </w:tc>
        <w:tc>
          <w:tcPr>
            <w:tcW w:w="1869"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業務内容</w:t>
            </w:r>
          </w:p>
        </w:tc>
        <w:tc>
          <w:tcPr>
            <w:tcW w:w="1869"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契約額（千円）</w:t>
            </w:r>
          </w:p>
        </w:tc>
        <w:tc>
          <w:tcPr>
            <w:tcW w:w="1869" w:type="dxa"/>
            <w:shd w:val="clear" w:color="auto" w:themeFill="background1" w:themeFillTint="FF" w:themeFillShade="D9"/>
            <w:vAlign w:val="top"/>
          </w:tcPr>
          <w:p>
            <w:pPr>
              <w:pStyle w:val="0"/>
              <w:spacing w:line="360" w:lineRule="exact"/>
              <w:jc w:val="center"/>
              <w:rPr>
                <w:rFonts w:hint="default" w:ascii="ＭＳ ゴシック" w:hAnsi="ＭＳ ゴシック" w:eastAsia="ＭＳ ゴシック"/>
                <w:spacing w:val="20"/>
              </w:rPr>
            </w:pPr>
            <w:r>
              <w:rPr>
                <w:rFonts w:hint="eastAsia" w:ascii="ＭＳ ゴシック" w:hAnsi="ＭＳ ゴシック" w:eastAsia="ＭＳ ゴシック"/>
                <w:spacing w:val="20"/>
              </w:rPr>
              <w:t>契約期間</w:t>
            </w:r>
          </w:p>
        </w:tc>
      </w:tr>
      <w:tr>
        <w:trPr>
          <w:trHeight w:val="77" w:hRule="atLeast"/>
        </w:trPr>
        <w:tc>
          <w:tcPr>
            <w:tcW w:w="1869" w:type="dxa"/>
            <w:vAlign w:val="top"/>
          </w:tcPr>
          <w:p>
            <w:pPr>
              <w:pStyle w:val="0"/>
              <w:spacing w:line="360" w:lineRule="exact"/>
              <w:jc w:val="left"/>
              <w:rPr>
                <w:rFonts w:hint="default" w:ascii="ＭＳ ゴシック" w:hAnsi="ＭＳ ゴシック" w:eastAsia="ＭＳ ゴシック"/>
                <w:spacing w:val="20"/>
              </w:rPr>
            </w:pPr>
          </w:p>
          <w:p>
            <w:pPr>
              <w:pStyle w:val="0"/>
              <w:spacing w:line="360" w:lineRule="exact"/>
              <w:jc w:val="left"/>
              <w:rPr>
                <w:rFonts w:hint="eastAsia"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r>
      <w:tr>
        <w:trPr>
          <w:trHeight w:val="77" w:hRule="atLeast"/>
        </w:trPr>
        <w:tc>
          <w:tcPr>
            <w:tcW w:w="1869" w:type="dxa"/>
            <w:vAlign w:val="top"/>
          </w:tcPr>
          <w:p>
            <w:pPr>
              <w:pStyle w:val="0"/>
              <w:spacing w:line="360" w:lineRule="exact"/>
              <w:jc w:val="left"/>
              <w:rPr>
                <w:rFonts w:hint="default" w:ascii="ＭＳ ゴシック" w:hAnsi="ＭＳ ゴシック" w:eastAsia="ＭＳ ゴシック"/>
                <w:spacing w:val="20"/>
              </w:rPr>
            </w:pPr>
          </w:p>
          <w:p>
            <w:pPr>
              <w:pStyle w:val="0"/>
              <w:spacing w:line="360" w:lineRule="exact"/>
              <w:jc w:val="left"/>
              <w:rPr>
                <w:rFonts w:hint="eastAsia"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r>
      <w:tr>
        <w:trPr>
          <w:trHeight w:val="77" w:hRule="atLeast"/>
        </w:trPr>
        <w:tc>
          <w:tcPr>
            <w:tcW w:w="1869" w:type="dxa"/>
            <w:vAlign w:val="top"/>
          </w:tcPr>
          <w:p>
            <w:pPr>
              <w:pStyle w:val="0"/>
              <w:spacing w:line="360" w:lineRule="exact"/>
              <w:jc w:val="left"/>
              <w:rPr>
                <w:rFonts w:hint="default" w:ascii="ＭＳ ゴシック" w:hAnsi="ＭＳ ゴシック" w:eastAsia="ＭＳ ゴシック"/>
                <w:spacing w:val="20"/>
              </w:rPr>
            </w:pPr>
          </w:p>
          <w:p>
            <w:pPr>
              <w:pStyle w:val="0"/>
              <w:spacing w:line="360" w:lineRule="exact"/>
              <w:jc w:val="left"/>
              <w:rPr>
                <w:rFonts w:hint="eastAsia"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r>
      <w:tr>
        <w:trPr>
          <w:trHeight w:val="77" w:hRule="atLeast"/>
        </w:trPr>
        <w:tc>
          <w:tcPr>
            <w:tcW w:w="1869" w:type="dxa"/>
            <w:vAlign w:val="top"/>
          </w:tcPr>
          <w:p>
            <w:pPr>
              <w:pStyle w:val="0"/>
              <w:spacing w:line="360" w:lineRule="exact"/>
              <w:jc w:val="left"/>
              <w:rPr>
                <w:rFonts w:hint="default" w:ascii="ＭＳ ゴシック" w:hAnsi="ＭＳ ゴシック" w:eastAsia="ＭＳ ゴシック"/>
                <w:spacing w:val="20"/>
              </w:rPr>
            </w:pPr>
          </w:p>
          <w:p>
            <w:pPr>
              <w:pStyle w:val="0"/>
              <w:spacing w:line="360" w:lineRule="exact"/>
              <w:jc w:val="left"/>
              <w:rPr>
                <w:rFonts w:hint="eastAsia"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r>
      <w:tr>
        <w:trPr>
          <w:trHeight w:val="77" w:hRule="atLeast"/>
        </w:trPr>
        <w:tc>
          <w:tcPr>
            <w:tcW w:w="1869" w:type="dxa"/>
            <w:vAlign w:val="top"/>
          </w:tcPr>
          <w:p>
            <w:pPr>
              <w:pStyle w:val="0"/>
              <w:spacing w:line="360" w:lineRule="exact"/>
              <w:jc w:val="left"/>
              <w:rPr>
                <w:rFonts w:hint="default" w:ascii="ＭＳ ゴシック" w:hAnsi="ＭＳ ゴシック" w:eastAsia="ＭＳ ゴシック"/>
                <w:spacing w:val="20"/>
              </w:rPr>
            </w:pPr>
          </w:p>
          <w:p>
            <w:pPr>
              <w:pStyle w:val="0"/>
              <w:spacing w:line="360" w:lineRule="exact"/>
              <w:jc w:val="left"/>
              <w:rPr>
                <w:rFonts w:hint="eastAsia"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c>
          <w:tcPr>
            <w:tcW w:w="1869" w:type="dxa"/>
            <w:vAlign w:val="top"/>
          </w:tcPr>
          <w:p>
            <w:pPr>
              <w:pStyle w:val="0"/>
              <w:spacing w:line="360" w:lineRule="exact"/>
              <w:jc w:val="left"/>
              <w:rPr>
                <w:rFonts w:hint="default" w:ascii="ＭＳ ゴシック" w:hAnsi="ＭＳ ゴシック" w:eastAsia="ＭＳ ゴシック"/>
                <w:spacing w:val="20"/>
              </w:rPr>
            </w:pPr>
          </w:p>
        </w:tc>
      </w:tr>
    </w:tbl>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・今回のプロポーザルの類似事業の主な実績（過去３年間）を記入すること。</w:t>
      </w: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・類似事業とは、イベント等において参加者やスタッフの輸送を行うものとする。</w:t>
      </w: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　（輸送にかかる延べ人数の多い者から順に記載すること。最大５件まで。）</w:t>
      </w: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・契約の種類、発注者（官公署のみでなく民間事業者も含む）は問わない。</w:t>
      </w: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・共同企業体としての実績については、その旨を記載すること。</w:t>
      </w: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・記載した業務を行った実績を証明する書類（契約書等）の写しを添付すること。</w:t>
      </w: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＜運行管理体制＞</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5568"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highlight w:val="lightGray"/>
              </w:rPr>
              <w:t>※業務実施のために必要となる管理体制、事業実施体制を記載すること。</w:t>
            </w: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＜スケジュール＞</w:t>
      </w:r>
    </w:p>
    <w:tbl>
      <w:tblPr>
        <w:tblStyle w:val="11"/>
        <w:tblW w:w="9480" w:type="dxa"/>
        <w:tblInd w:w="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0" w:noVBand="0" w:val="0000"/>
      </w:tblPr>
      <w:tblGrid>
        <w:gridCol w:w="9480"/>
      </w:tblGrid>
      <w:tr>
        <w:trPr>
          <w:trHeight w:val="6870" w:hRule="atLeast"/>
        </w:trPr>
        <w:tc>
          <w:tcPr>
            <w:tcW w:w="9480" w:type="dxa"/>
            <w:vAlign w:val="top"/>
          </w:tcPr>
          <w:p>
            <w:pPr>
              <w:pStyle w:val="0"/>
              <w:ind w:left="21"/>
              <w:rPr>
                <w:rFonts w:hint="default" w:ascii="ＭＳ ゴシック" w:hAnsi="ＭＳ ゴシック" w:eastAsia="ＭＳ ゴシック"/>
              </w:rPr>
            </w:pPr>
            <w:r>
              <w:rPr>
                <w:rFonts w:hint="eastAsia" w:ascii="ＭＳ ゴシック" w:hAnsi="ＭＳ ゴシック" w:eastAsia="ＭＳ ゴシック"/>
                <w:highlight w:val="lightGray"/>
              </w:rPr>
              <w:t>※大会当日までの業務スケジュールを記載すること。</w:t>
            </w: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p>
            <w:pPr>
              <w:pStyle w:val="0"/>
              <w:ind w:left="21"/>
              <w:rPr>
                <w:rFonts w:hint="default" w:ascii="ＭＳ ゴシック" w:hAnsi="ＭＳ ゴシック" w:eastAsia="ＭＳ ゴシック"/>
              </w:rPr>
            </w:pPr>
          </w:p>
        </w:tc>
      </w:tr>
    </w:tbl>
    <w:p>
      <w:pPr>
        <w:pStyle w:val="0"/>
        <w:jc w:val="left"/>
        <w:rPr>
          <w:rFonts w:hint="default"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＜案内・誘導等＞</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6765"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ind w:left="1" w:leftChars="-171" w:hanging="360" w:hangingChars="144"/>
              <w:jc w:val="left"/>
              <w:rPr>
                <w:rFonts w:hint="default" w:ascii="ＭＳ ゴシック" w:hAnsi="ＭＳ ゴシック" w:eastAsia="ＭＳ ゴシック"/>
                <w:spacing w:val="20"/>
              </w:rPr>
            </w:pPr>
            <w:r>
              <w:rPr>
                <w:rFonts w:hint="eastAsia" w:ascii="ＭＳ ゴシック" w:hAnsi="ＭＳ ゴシック" w:eastAsia="ＭＳ ゴシック"/>
                <w:spacing w:val="20"/>
              </w:rPr>
              <w:t>業</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highlight w:val="lightGray"/>
              </w:rPr>
              <w:t>※円滑な輸送を行うためのバスへの乗客の案内・誘導方法について記載すること。</w:t>
            </w:r>
          </w:p>
          <w:p>
            <w:pPr>
              <w:pStyle w:val="23"/>
              <w:ind w:left="1" w:leftChars="-171" w:hanging="360" w:hangingChars="144"/>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spacing w:val="20"/>
        </w:rPr>
      </w:pPr>
      <w:r>
        <w:rPr>
          <w:rFonts w:hint="eastAsia" w:ascii="ＭＳ ゴシック" w:hAnsi="ＭＳ ゴシック" w:eastAsia="ＭＳ ゴシック"/>
          <w:spacing w:val="20"/>
        </w:rPr>
        <w:t>＜独自の提案＞</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5915"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ゴシック" w:hAnsi="ＭＳ ゴシック" w:eastAsia="ＭＳ ゴシック"/>
                <w:spacing w:val="20"/>
              </w:rPr>
            </w:pPr>
            <w:r>
              <w:rPr>
                <w:rFonts w:hint="eastAsia" w:ascii="ＭＳ ゴシック" w:hAnsi="ＭＳ ゴシック" w:eastAsia="ＭＳ ゴシック"/>
                <w:spacing w:val="20"/>
                <w:highlight w:val="lightGray"/>
              </w:rPr>
              <w:t>※その他、実施に関してより円滑な実施方法や効果的な手法などの提案があれば記載すること。</w:t>
            </w: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bookmarkStart w:id="0" w:name="_GoBack"/>
            <w:bookmarkEnd w:id="0"/>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p>
            <w:pPr>
              <w:pStyle w:val="0"/>
              <w:jc w:val="left"/>
              <w:rPr>
                <w:rFonts w:hint="default" w:ascii="ＭＳ ゴシック" w:hAnsi="ＭＳ ゴシック" w:eastAsia="ＭＳ ゴシック"/>
                <w:spacing w:val="20"/>
              </w:rPr>
            </w:pPr>
          </w:p>
        </w:tc>
      </w:tr>
    </w:tbl>
    <w:p>
      <w:pPr>
        <w:pStyle w:val="0"/>
        <w:rPr>
          <w:rFonts w:hint="default" w:ascii="ＭＳ ゴシック" w:hAnsi="ＭＳ ゴシック" w:eastAsia="ＭＳ ゴシック"/>
        </w:rPr>
      </w:pPr>
    </w:p>
    <w:sectPr>
      <w:pgSz w:w="11906" w:h="16838"/>
      <w:pgMar w:top="1418" w:right="1191" w:bottom="1418" w:left="1191" w:header="851" w:footer="992" w:gutter="0"/>
      <w:cols w:space="720"/>
      <w:textDirection w:val="lrTb"/>
      <w:docGrid w:type="linesAndChar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105"/>
  <w:drawingGridVerticalSpacing w:val="3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List Paragraph"/>
    <w:basedOn w:val="0"/>
    <w:next w:val="23"/>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381</TotalTime>
  <Pages>3</Pages>
  <Words>0</Words>
  <Characters>515</Characters>
  <Application>JUST Note</Application>
  <Lines>131</Lines>
  <Paragraphs>36</Paragraphs>
  <Company>徳島県</Company>
  <CharactersWithSpaces>552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Katayama Akihito</dc:creator>
  <cp:lastModifiedBy>yadatsu koudai</cp:lastModifiedBy>
  <cp:lastPrinted>2023-01-22T10:45:00Z</cp:lastPrinted>
  <dcterms:created xsi:type="dcterms:W3CDTF">2019-03-11T10:35:00Z</dcterms:created>
  <dcterms:modified xsi:type="dcterms:W3CDTF">2024-01-24T05:40:27Z</dcterms:modified>
  <cp:revision>33</cp:revision>
</cp:coreProperties>
</file>